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351"/>
        <w:tblW w:w="15446" w:type="dxa"/>
        <w:tblLook w:val="04A0" w:firstRow="1" w:lastRow="0" w:firstColumn="1" w:lastColumn="0" w:noHBand="0" w:noVBand="1"/>
      </w:tblPr>
      <w:tblGrid>
        <w:gridCol w:w="2108"/>
        <w:gridCol w:w="1541"/>
        <w:gridCol w:w="1733"/>
        <w:gridCol w:w="2126"/>
        <w:gridCol w:w="1843"/>
        <w:gridCol w:w="2268"/>
        <w:gridCol w:w="1843"/>
        <w:gridCol w:w="1984"/>
      </w:tblGrid>
      <w:tr w:rsidR="005A5D67" w:rsidRPr="00942B7F" w14:paraId="3F6C80DE" w14:textId="070E5C31" w:rsidTr="005A5D67">
        <w:trPr>
          <w:trHeight w:val="534"/>
        </w:trPr>
        <w:tc>
          <w:tcPr>
            <w:tcW w:w="15446" w:type="dxa"/>
            <w:gridSpan w:val="8"/>
            <w:shd w:val="clear" w:color="auto" w:fill="FBD4B4" w:themeFill="accent6" w:themeFillTint="66"/>
            <w:vAlign w:val="center"/>
          </w:tcPr>
          <w:p w14:paraId="7D3268D6" w14:textId="77777777" w:rsidR="005A5D67" w:rsidRPr="00E82922" w:rsidRDefault="005A5D67" w:rsidP="00EB39A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Reception Foxes S</w:t>
            </w:r>
            <w:r>
              <w:rPr>
                <w:rFonts w:ascii="Century Gothic" w:hAnsi="Century Gothic"/>
                <w:sz w:val="16"/>
                <w:szCs w:val="16"/>
              </w:rPr>
              <w:t>ummer 2</w:t>
            </w:r>
          </w:p>
          <w:p w14:paraId="785F88D4" w14:textId="11ECD3A7" w:rsidR="005A5D67" w:rsidRPr="00E82922" w:rsidRDefault="005A5D67" w:rsidP="00EB39A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What’s that commotion in the ocean? </w:t>
            </w:r>
          </w:p>
        </w:tc>
      </w:tr>
      <w:tr w:rsidR="005A5D67" w:rsidRPr="00942B7F" w14:paraId="1ED0F9E2" w14:textId="32001E4E" w:rsidTr="005A5D67">
        <w:trPr>
          <w:trHeight w:val="443"/>
        </w:trPr>
        <w:tc>
          <w:tcPr>
            <w:tcW w:w="2108" w:type="dxa"/>
            <w:vAlign w:val="center"/>
          </w:tcPr>
          <w:p w14:paraId="59461830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41" w:type="dxa"/>
            <w:vAlign w:val="center"/>
          </w:tcPr>
          <w:p w14:paraId="711AD5EE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1</w:t>
            </w:r>
          </w:p>
        </w:tc>
        <w:tc>
          <w:tcPr>
            <w:tcW w:w="1733" w:type="dxa"/>
            <w:vAlign w:val="center"/>
          </w:tcPr>
          <w:p w14:paraId="2D8E0C44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2</w:t>
            </w:r>
          </w:p>
        </w:tc>
        <w:tc>
          <w:tcPr>
            <w:tcW w:w="2126" w:type="dxa"/>
            <w:vAlign w:val="center"/>
          </w:tcPr>
          <w:p w14:paraId="3D794978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3</w:t>
            </w:r>
          </w:p>
        </w:tc>
        <w:tc>
          <w:tcPr>
            <w:tcW w:w="1843" w:type="dxa"/>
            <w:vAlign w:val="center"/>
          </w:tcPr>
          <w:p w14:paraId="71046658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4</w:t>
            </w:r>
          </w:p>
        </w:tc>
        <w:tc>
          <w:tcPr>
            <w:tcW w:w="2268" w:type="dxa"/>
            <w:vAlign w:val="center"/>
          </w:tcPr>
          <w:p w14:paraId="50D7316F" w14:textId="77777777" w:rsidR="005A5D67" w:rsidRPr="00EA0AAF" w:rsidRDefault="005A5D67" w:rsidP="00DA492F">
            <w:pPr>
              <w:jc w:val="center"/>
              <w:rPr>
                <w:rFonts w:ascii="Century Gothic" w:hAnsi="Century Gothic"/>
                <w:sz w:val="18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5</w:t>
            </w:r>
          </w:p>
        </w:tc>
        <w:tc>
          <w:tcPr>
            <w:tcW w:w="1843" w:type="dxa"/>
            <w:vAlign w:val="center"/>
          </w:tcPr>
          <w:p w14:paraId="6A9045B7" w14:textId="77777777" w:rsidR="005A5D67" w:rsidRPr="00E82922" w:rsidRDefault="005A5D67" w:rsidP="00DA49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82922">
              <w:rPr>
                <w:rFonts w:ascii="Century Gothic" w:hAnsi="Century Gothic"/>
                <w:sz w:val="20"/>
                <w:szCs w:val="20"/>
              </w:rPr>
              <w:t>Week 6</w:t>
            </w:r>
          </w:p>
        </w:tc>
        <w:tc>
          <w:tcPr>
            <w:tcW w:w="1984" w:type="dxa"/>
          </w:tcPr>
          <w:p w14:paraId="21EC6FEC" w14:textId="2029FFD9" w:rsidR="005A5D67" w:rsidRPr="00EA0AAF" w:rsidRDefault="005A5D67" w:rsidP="00EA0AA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A0AAF">
              <w:rPr>
                <w:rFonts w:ascii="Century Gothic" w:hAnsi="Century Gothic"/>
                <w:sz w:val="20"/>
                <w:szCs w:val="20"/>
              </w:rPr>
              <w:t>Week 7</w:t>
            </w:r>
          </w:p>
        </w:tc>
      </w:tr>
      <w:tr w:rsidR="00455F71" w:rsidRPr="00942B7F" w14:paraId="70DB31B7" w14:textId="4EBD824A" w:rsidTr="005A5D67">
        <w:trPr>
          <w:trHeight w:val="534"/>
        </w:trPr>
        <w:tc>
          <w:tcPr>
            <w:tcW w:w="2108" w:type="dxa"/>
            <w:vAlign w:val="center"/>
          </w:tcPr>
          <w:p w14:paraId="520F1018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41" w:type="dxa"/>
            <w:vAlign w:val="center"/>
          </w:tcPr>
          <w:p w14:paraId="26E93D04" w14:textId="20FF6DD2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Pirates</w:t>
            </w:r>
          </w:p>
        </w:tc>
        <w:tc>
          <w:tcPr>
            <w:tcW w:w="1733" w:type="dxa"/>
            <w:vAlign w:val="center"/>
          </w:tcPr>
          <w:p w14:paraId="5CD68331" w14:textId="0224D51A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Pirates</w:t>
            </w:r>
          </w:p>
        </w:tc>
        <w:tc>
          <w:tcPr>
            <w:tcW w:w="2126" w:type="dxa"/>
            <w:vAlign w:val="center"/>
          </w:tcPr>
          <w:p w14:paraId="47352801" w14:textId="77777777" w:rsidR="00455F71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Pirates</w:t>
            </w:r>
          </w:p>
          <w:p w14:paraId="2C73C63E" w14:textId="6C11E2E7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(Pirates Dress Up Day) /</w:t>
            </w:r>
            <w:r w:rsidR="00F13976">
              <w:rPr>
                <w:rFonts w:ascii="Century Gothic" w:hAnsi="Century Gothic"/>
                <w:sz w:val="16"/>
                <w:szCs w:val="16"/>
              </w:rPr>
              <w:t>Father’s Day</w:t>
            </w:r>
          </w:p>
        </w:tc>
        <w:tc>
          <w:tcPr>
            <w:tcW w:w="1843" w:type="dxa"/>
            <w:vAlign w:val="center"/>
          </w:tcPr>
          <w:p w14:paraId="70891163" w14:textId="7C976E8D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Oceans/Life Cycles</w:t>
            </w:r>
          </w:p>
        </w:tc>
        <w:tc>
          <w:tcPr>
            <w:tcW w:w="2268" w:type="dxa"/>
            <w:vAlign w:val="center"/>
          </w:tcPr>
          <w:p w14:paraId="556CED23" w14:textId="58791374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Sea Creatures</w:t>
            </w:r>
          </w:p>
        </w:tc>
        <w:tc>
          <w:tcPr>
            <w:tcW w:w="1843" w:type="dxa"/>
            <w:vAlign w:val="center"/>
          </w:tcPr>
          <w:p w14:paraId="4ED24064" w14:textId="77E29B23" w:rsidR="00455F71" w:rsidRPr="009A65E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Marine Biologists</w:t>
            </w:r>
          </w:p>
        </w:tc>
        <w:tc>
          <w:tcPr>
            <w:tcW w:w="1984" w:type="dxa"/>
            <w:vAlign w:val="center"/>
          </w:tcPr>
          <w:p w14:paraId="23E8AC47" w14:textId="67C76398" w:rsidR="00455F71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Taking care of our Oceans</w:t>
            </w:r>
          </w:p>
        </w:tc>
      </w:tr>
      <w:tr w:rsidR="00455F71" w:rsidRPr="00942B7F" w14:paraId="3E736E8A" w14:textId="3CDD8EBF" w:rsidTr="005A5D67">
        <w:trPr>
          <w:trHeight w:val="744"/>
        </w:trPr>
        <w:tc>
          <w:tcPr>
            <w:tcW w:w="2108" w:type="dxa"/>
            <w:shd w:val="clear" w:color="auto" w:fill="FFFFCC"/>
            <w:vAlign w:val="center"/>
          </w:tcPr>
          <w:p w14:paraId="240F2B99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i/>
                <w:sz w:val="14"/>
                <w:szCs w:val="14"/>
              </w:rPr>
            </w:pPr>
            <w:r w:rsidRPr="00E82922">
              <w:rPr>
                <w:rFonts w:ascii="Century Gothic" w:hAnsi="Century Gothic"/>
                <w:i/>
                <w:sz w:val="14"/>
                <w:szCs w:val="14"/>
              </w:rPr>
              <w:t>Book of the Week:</w:t>
            </w:r>
          </w:p>
        </w:tc>
        <w:tc>
          <w:tcPr>
            <w:tcW w:w="1541" w:type="dxa"/>
            <w:vAlign w:val="center"/>
          </w:tcPr>
          <w:p w14:paraId="5A1008AE" w14:textId="77777777" w:rsidR="00455F71" w:rsidRPr="008B68E1" w:rsidRDefault="00455F71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</w:p>
          <w:p w14:paraId="5C3D26B3" w14:textId="7682009E" w:rsidR="00455F71" w:rsidRPr="008B68E1" w:rsidRDefault="00F13976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Non-Fiction</w:t>
            </w:r>
            <w:r w:rsidR="002A3B67">
              <w:rPr>
                <w:rFonts w:ascii="Century Gothic" w:hAnsi="Century Gothic"/>
                <w:iCs/>
                <w:sz w:val="14"/>
                <w:szCs w:val="14"/>
              </w:rPr>
              <w:t xml:space="preserve"> Texts on Marine Life</w:t>
            </w:r>
          </w:p>
        </w:tc>
        <w:tc>
          <w:tcPr>
            <w:tcW w:w="1733" w:type="dxa"/>
            <w:vAlign w:val="center"/>
          </w:tcPr>
          <w:p w14:paraId="4B8BB624" w14:textId="4E454664" w:rsidR="00455F71" w:rsidRPr="008B68E1" w:rsidRDefault="001E3C6F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On a Pirate Ship</w:t>
            </w:r>
          </w:p>
        </w:tc>
        <w:tc>
          <w:tcPr>
            <w:tcW w:w="2126" w:type="dxa"/>
            <w:vAlign w:val="center"/>
          </w:tcPr>
          <w:p w14:paraId="49D768C1" w14:textId="12162916" w:rsidR="00455F71" w:rsidRPr="008B68E1" w:rsidRDefault="00F13976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Non-Fiction</w:t>
            </w:r>
            <w:r w:rsidR="00455F71">
              <w:rPr>
                <w:rFonts w:ascii="Century Gothic" w:hAnsi="Century Gothic"/>
                <w:iCs/>
                <w:sz w:val="14"/>
                <w:szCs w:val="14"/>
              </w:rPr>
              <w:t xml:space="preserve"> books (Boats and Ships</w:t>
            </w:r>
          </w:p>
        </w:tc>
        <w:tc>
          <w:tcPr>
            <w:tcW w:w="1843" w:type="dxa"/>
            <w:vAlign w:val="center"/>
          </w:tcPr>
          <w:p w14:paraId="49505B1C" w14:textId="150CB3AC" w:rsidR="00455F71" w:rsidRPr="008B68E1" w:rsidRDefault="0071686A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A Fish with a Wish</w:t>
            </w:r>
          </w:p>
        </w:tc>
        <w:tc>
          <w:tcPr>
            <w:tcW w:w="2268" w:type="dxa"/>
            <w:vAlign w:val="center"/>
          </w:tcPr>
          <w:p w14:paraId="41AEA3DB" w14:textId="45DED48C" w:rsidR="00455F71" w:rsidRPr="008B68E1" w:rsidRDefault="0071686A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Commotion in the Ocean</w:t>
            </w:r>
          </w:p>
        </w:tc>
        <w:tc>
          <w:tcPr>
            <w:tcW w:w="1843" w:type="dxa"/>
            <w:vAlign w:val="center"/>
          </w:tcPr>
          <w:p w14:paraId="4A740B88" w14:textId="2F8FD6DA" w:rsidR="00455F71" w:rsidRPr="008B68E1" w:rsidRDefault="00046288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Under the Sea Cleaning Spree (Twinkl)</w:t>
            </w:r>
          </w:p>
        </w:tc>
        <w:tc>
          <w:tcPr>
            <w:tcW w:w="1984" w:type="dxa"/>
            <w:vAlign w:val="center"/>
          </w:tcPr>
          <w:p w14:paraId="37BC1D81" w14:textId="346680AC" w:rsidR="00455F71" w:rsidRDefault="00F13976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iCs/>
                <w:sz w:val="14"/>
                <w:szCs w:val="14"/>
              </w:rPr>
              <w:t>Non-Fiction</w:t>
            </w:r>
            <w:r w:rsidR="00455F71">
              <w:rPr>
                <w:rFonts w:ascii="Century Gothic" w:hAnsi="Century Gothic"/>
                <w:iCs/>
                <w:sz w:val="14"/>
                <w:szCs w:val="14"/>
              </w:rPr>
              <w:t xml:space="preserve"> Texts</w:t>
            </w:r>
          </w:p>
        </w:tc>
      </w:tr>
      <w:tr w:rsidR="00455F71" w:rsidRPr="00942B7F" w14:paraId="73DC5AE9" w14:textId="6EAA9875" w:rsidTr="005A5D67">
        <w:trPr>
          <w:trHeight w:val="572"/>
        </w:trPr>
        <w:tc>
          <w:tcPr>
            <w:tcW w:w="2108" w:type="dxa"/>
            <w:shd w:val="clear" w:color="auto" w:fill="FFFFCC"/>
            <w:vAlign w:val="center"/>
          </w:tcPr>
          <w:p w14:paraId="6D646731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Literacy</w:t>
            </w:r>
          </w:p>
        </w:tc>
        <w:tc>
          <w:tcPr>
            <w:tcW w:w="1541" w:type="dxa"/>
            <w:vAlign w:val="center"/>
          </w:tcPr>
          <w:p w14:paraId="50E58BC4" w14:textId="4B23A2DD" w:rsidR="00455F71" w:rsidRPr="008B68E1" w:rsidRDefault="002A3B67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Fish fact reading</w:t>
            </w:r>
          </w:p>
        </w:tc>
        <w:tc>
          <w:tcPr>
            <w:tcW w:w="1733" w:type="dxa"/>
            <w:vAlign w:val="center"/>
          </w:tcPr>
          <w:p w14:paraId="112FBB91" w14:textId="22A86ED1" w:rsidR="00455F71" w:rsidRPr="008B68E1" w:rsidRDefault="00867F46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Reading Focus</w:t>
            </w:r>
          </w:p>
        </w:tc>
        <w:tc>
          <w:tcPr>
            <w:tcW w:w="2126" w:type="dxa"/>
            <w:vAlign w:val="center"/>
          </w:tcPr>
          <w:p w14:paraId="554E9D5F" w14:textId="2A3A55ED" w:rsidR="00455F71" w:rsidRPr="008B68E1" w:rsidRDefault="0071768E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Writing sentences</w:t>
            </w:r>
          </w:p>
        </w:tc>
        <w:tc>
          <w:tcPr>
            <w:tcW w:w="1843" w:type="dxa"/>
            <w:vAlign w:val="center"/>
          </w:tcPr>
          <w:p w14:paraId="43F82558" w14:textId="1595DDAB" w:rsidR="00455F71" w:rsidRPr="008B68E1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High frequency word focus</w:t>
            </w:r>
          </w:p>
        </w:tc>
        <w:tc>
          <w:tcPr>
            <w:tcW w:w="2268" w:type="dxa"/>
            <w:vAlign w:val="center"/>
          </w:tcPr>
          <w:p w14:paraId="198B3895" w14:textId="61346DB3" w:rsidR="00455F71" w:rsidRPr="00DD75DD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Labelling</w:t>
            </w:r>
          </w:p>
        </w:tc>
        <w:tc>
          <w:tcPr>
            <w:tcW w:w="1843" w:type="dxa"/>
            <w:vAlign w:val="center"/>
          </w:tcPr>
          <w:p w14:paraId="0ADD8FA4" w14:textId="383FA377" w:rsidR="00455F71" w:rsidRPr="00BB50F5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Capital letters and full stops</w:t>
            </w:r>
          </w:p>
        </w:tc>
        <w:tc>
          <w:tcPr>
            <w:tcW w:w="1984" w:type="dxa"/>
            <w:vAlign w:val="center"/>
          </w:tcPr>
          <w:p w14:paraId="02DF708B" w14:textId="4E1FC265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Describing words</w:t>
            </w:r>
          </w:p>
        </w:tc>
      </w:tr>
      <w:tr w:rsidR="00455F71" w:rsidRPr="00942B7F" w14:paraId="4E3CB2AD" w14:textId="3740437A" w:rsidTr="005A5D67">
        <w:trPr>
          <w:trHeight w:val="534"/>
        </w:trPr>
        <w:tc>
          <w:tcPr>
            <w:tcW w:w="2108" w:type="dxa"/>
            <w:shd w:val="clear" w:color="auto" w:fill="FBD4B4" w:themeFill="accent6" w:themeFillTint="66"/>
            <w:vAlign w:val="center"/>
          </w:tcPr>
          <w:p w14:paraId="6798A1DD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Mathematics</w:t>
            </w:r>
          </w:p>
        </w:tc>
        <w:tc>
          <w:tcPr>
            <w:tcW w:w="1541" w:type="dxa"/>
            <w:vAlign w:val="center"/>
          </w:tcPr>
          <w:p w14:paraId="4312A535" w14:textId="7F6021F2" w:rsidR="00455F71" w:rsidRPr="006F5A09" w:rsidRDefault="002A3B67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Exploring weight</w:t>
            </w:r>
          </w:p>
        </w:tc>
        <w:tc>
          <w:tcPr>
            <w:tcW w:w="1733" w:type="dxa"/>
            <w:vAlign w:val="center"/>
          </w:tcPr>
          <w:p w14:paraId="6768E37D" w14:textId="2DF5ED69" w:rsidR="00455F71" w:rsidRPr="006F5A09" w:rsidRDefault="00867F46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Intro to Doubling</w:t>
            </w:r>
          </w:p>
        </w:tc>
        <w:tc>
          <w:tcPr>
            <w:tcW w:w="2126" w:type="dxa"/>
            <w:vAlign w:val="center"/>
          </w:tcPr>
          <w:p w14:paraId="7C323F5B" w14:textId="3C694237" w:rsidR="00455F71" w:rsidRPr="0057317C" w:rsidRDefault="0071768E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Intro to length</w:t>
            </w:r>
          </w:p>
        </w:tc>
        <w:tc>
          <w:tcPr>
            <w:tcW w:w="1843" w:type="dxa"/>
            <w:vAlign w:val="center"/>
          </w:tcPr>
          <w:p w14:paraId="2B5CD567" w14:textId="1A7381A7" w:rsidR="00455F71" w:rsidRPr="0071686A" w:rsidRDefault="00867F46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</w:t>
            </w:r>
            <w:r w:rsidR="0071686A">
              <w:rPr>
                <w:rFonts w:ascii="Century Gothic" w:hAnsi="Century Gothic"/>
                <w:sz w:val="14"/>
                <w:szCs w:val="14"/>
              </w:rPr>
              <w:t>oubling</w:t>
            </w:r>
          </w:p>
        </w:tc>
        <w:tc>
          <w:tcPr>
            <w:tcW w:w="2268" w:type="dxa"/>
            <w:vAlign w:val="center"/>
          </w:tcPr>
          <w:p w14:paraId="5944A843" w14:textId="5A0DA2DF" w:rsidR="00455F71" w:rsidRPr="004F205A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Capacity</w:t>
            </w:r>
          </w:p>
        </w:tc>
        <w:tc>
          <w:tcPr>
            <w:tcW w:w="1843" w:type="dxa"/>
            <w:vAlign w:val="center"/>
          </w:tcPr>
          <w:p w14:paraId="12184613" w14:textId="4F22C4A7" w:rsidR="00455F71" w:rsidRPr="00CC7CB7" w:rsidRDefault="0071768E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Ordering</w:t>
            </w:r>
            <w:r w:rsidR="00A746BC">
              <w:rPr>
                <w:rFonts w:ascii="Century Gothic" w:hAnsi="Century Gothic"/>
                <w:sz w:val="14"/>
                <w:szCs w:val="14"/>
              </w:rPr>
              <w:t xml:space="preserve"> length and height</w:t>
            </w:r>
          </w:p>
        </w:tc>
        <w:tc>
          <w:tcPr>
            <w:tcW w:w="1984" w:type="dxa"/>
            <w:vAlign w:val="center"/>
          </w:tcPr>
          <w:p w14:paraId="35C011B2" w14:textId="759913F0" w:rsidR="00455F71" w:rsidRPr="00CC7CB7" w:rsidRDefault="005758A9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Number songs</w:t>
            </w:r>
          </w:p>
        </w:tc>
      </w:tr>
      <w:tr w:rsidR="00455F71" w:rsidRPr="00942B7F" w14:paraId="76B977CF" w14:textId="61D328AA" w:rsidTr="005A5D67">
        <w:trPr>
          <w:trHeight w:val="1145"/>
        </w:trPr>
        <w:tc>
          <w:tcPr>
            <w:tcW w:w="2108" w:type="dxa"/>
            <w:shd w:val="clear" w:color="auto" w:fill="D6E3BC" w:themeFill="accent3" w:themeFillTint="66"/>
            <w:vAlign w:val="center"/>
          </w:tcPr>
          <w:p w14:paraId="099F6B72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Understanding the World</w:t>
            </w:r>
          </w:p>
        </w:tc>
        <w:tc>
          <w:tcPr>
            <w:tcW w:w="1541" w:type="dxa"/>
            <w:vAlign w:val="center"/>
          </w:tcPr>
          <w:p w14:paraId="179193EE" w14:textId="77777777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Creating maps </w:t>
            </w:r>
          </w:p>
          <w:p w14:paraId="549FD79D" w14:textId="77777777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764502B6" w14:textId="1747F0E9" w:rsidR="00A746BC" w:rsidRPr="0088033D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1733" w:type="dxa"/>
            <w:vAlign w:val="center"/>
          </w:tcPr>
          <w:p w14:paraId="5F075E72" w14:textId="7D18B64E" w:rsidR="00455F71" w:rsidRDefault="00587D74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Pirate Life/Internet Safety</w:t>
            </w:r>
          </w:p>
          <w:p w14:paraId="18D26B6E" w14:textId="1522BE96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70F6443A" w14:textId="77777777" w:rsidR="00A746BC" w:rsidRDefault="00A746BC" w:rsidP="00A746BC">
            <w:pPr>
              <w:rPr>
                <w:rFonts w:ascii="Century Gothic" w:hAnsi="Century Gothic"/>
                <w:sz w:val="14"/>
                <w:szCs w:val="14"/>
              </w:rPr>
            </w:pPr>
          </w:p>
          <w:p w14:paraId="3FDB3AB5" w14:textId="5B701CBF" w:rsidR="00A746BC" w:rsidRPr="008B68E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2126" w:type="dxa"/>
            <w:vAlign w:val="center"/>
          </w:tcPr>
          <w:p w14:paraId="4EFE8862" w14:textId="51E02DC0" w:rsidR="0071768E" w:rsidRPr="0071768E" w:rsidRDefault="0071768E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71768E">
              <w:rPr>
                <w:rFonts w:ascii="Century Gothic" w:hAnsi="Century Gothic"/>
                <w:sz w:val="14"/>
                <w:szCs w:val="14"/>
              </w:rPr>
              <w:t xml:space="preserve">Magnets </w:t>
            </w:r>
          </w:p>
          <w:p w14:paraId="5867FC3B" w14:textId="28D6AED9" w:rsidR="00A746BC" w:rsidRPr="008B68E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1843" w:type="dxa"/>
            <w:vAlign w:val="center"/>
          </w:tcPr>
          <w:p w14:paraId="5CC59B9F" w14:textId="77777777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Learning the names of different oceans in our world</w:t>
            </w:r>
          </w:p>
          <w:p w14:paraId="601A13A1" w14:textId="23F007EB" w:rsidR="00A746BC" w:rsidRPr="00C56A5B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2268" w:type="dxa"/>
            <w:vAlign w:val="center"/>
          </w:tcPr>
          <w:p w14:paraId="612343CE" w14:textId="31D3EA5D" w:rsidR="00455F71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Comparing water and land animals</w:t>
            </w:r>
          </w:p>
          <w:p w14:paraId="29D2C029" w14:textId="77777777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6DC1CA6C" w14:textId="20ED239C" w:rsidR="00A746BC" w:rsidRPr="008B68E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1843" w:type="dxa"/>
            <w:vAlign w:val="center"/>
          </w:tcPr>
          <w:p w14:paraId="79E49E6C" w14:textId="77777777" w:rsidR="00455F7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Fish Shaped Veggie Pizza</w:t>
            </w:r>
          </w:p>
          <w:p w14:paraId="29FA0E4D" w14:textId="77777777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3EB64A8A" w14:textId="7C016C89" w:rsidR="00A746BC" w:rsidRPr="008B68E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  <w:tc>
          <w:tcPr>
            <w:tcW w:w="1984" w:type="dxa"/>
            <w:vAlign w:val="center"/>
          </w:tcPr>
          <w:p w14:paraId="0035702C" w14:textId="77777777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Learning the names of sea creatures</w:t>
            </w:r>
          </w:p>
          <w:p w14:paraId="7A07A522" w14:textId="77777777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  <w:p w14:paraId="03D18386" w14:textId="1257152C" w:rsidR="00A746BC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A746BC">
              <w:rPr>
                <w:rFonts w:ascii="Century Gothic" w:hAnsi="Century Gothic"/>
                <w:color w:val="00B050"/>
                <w:sz w:val="14"/>
                <w:szCs w:val="14"/>
              </w:rPr>
              <w:t>FOREST SCHOOL</w:t>
            </w:r>
          </w:p>
        </w:tc>
      </w:tr>
      <w:tr w:rsidR="00455F71" w:rsidRPr="00942B7F" w14:paraId="670176D4" w14:textId="349D23C8" w:rsidTr="005A5D67">
        <w:trPr>
          <w:trHeight w:val="1108"/>
        </w:trPr>
        <w:tc>
          <w:tcPr>
            <w:tcW w:w="2108" w:type="dxa"/>
            <w:shd w:val="clear" w:color="auto" w:fill="F2DBDB" w:themeFill="accent2" w:themeFillTint="33"/>
            <w:vAlign w:val="center"/>
          </w:tcPr>
          <w:p w14:paraId="44363A8F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Expressive Arts &amp; Design</w:t>
            </w:r>
          </w:p>
        </w:tc>
        <w:tc>
          <w:tcPr>
            <w:tcW w:w="1541" w:type="dxa"/>
            <w:vAlign w:val="center"/>
          </w:tcPr>
          <w:p w14:paraId="6F714B40" w14:textId="68AA9FDA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Telescopes and boats</w:t>
            </w:r>
          </w:p>
        </w:tc>
        <w:tc>
          <w:tcPr>
            <w:tcW w:w="1733" w:type="dxa"/>
            <w:vAlign w:val="center"/>
          </w:tcPr>
          <w:p w14:paraId="6860C524" w14:textId="74C349FB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Recreating roles of Pirates</w:t>
            </w:r>
          </w:p>
        </w:tc>
        <w:tc>
          <w:tcPr>
            <w:tcW w:w="2126" w:type="dxa"/>
            <w:vAlign w:val="center"/>
          </w:tcPr>
          <w:p w14:paraId="3F5BAD07" w14:textId="1F6379AC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Famous Pirate Songs </w:t>
            </w:r>
          </w:p>
        </w:tc>
        <w:tc>
          <w:tcPr>
            <w:tcW w:w="1843" w:type="dxa"/>
            <w:vAlign w:val="center"/>
          </w:tcPr>
          <w:p w14:paraId="5610D5E5" w14:textId="6ED113A5" w:rsidR="00455F71" w:rsidRPr="008B68E1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Paper plate Fish</w:t>
            </w:r>
          </w:p>
        </w:tc>
        <w:tc>
          <w:tcPr>
            <w:tcW w:w="2268" w:type="dxa"/>
            <w:vAlign w:val="center"/>
          </w:tcPr>
          <w:p w14:paraId="000EAC68" w14:textId="467D68ED" w:rsidR="00455F71" w:rsidRPr="008B68E1" w:rsidRDefault="0071686A" w:rsidP="00455F71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Marine Life Scenes</w:t>
            </w:r>
            <w:r w:rsidR="00455F71">
              <w:rPr>
                <w:rFonts w:ascii="Century Gothic" w:hAnsi="Century Gothic"/>
                <w:sz w:val="14"/>
                <w:szCs w:val="14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14:paraId="4DF8BC91" w14:textId="714FABE0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Exploring with different materials</w:t>
            </w:r>
            <w:r w:rsidR="004D00CC">
              <w:rPr>
                <w:rFonts w:ascii="Century Gothic" w:hAnsi="Century Gothic"/>
                <w:sz w:val="14"/>
                <w:szCs w:val="14"/>
              </w:rPr>
              <w:t xml:space="preserve"> and marine crafts</w:t>
            </w:r>
          </w:p>
        </w:tc>
        <w:tc>
          <w:tcPr>
            <w:tcW w:w="1984" w:type="dxa"/>
            <w:vAlign w:val="center"/>
          </w:tcPr>
          <w:p w14:paraId="3F5242A6" w14:textId="79AE3595" w:rsidR="00455F71" w:rsidRDefault="005758A9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Playdoh Fish</w:t>
            </w:r>
          </w:p>
        </w:tc>
      </w:tr>
      <w:tr w:rsidR="00455F71" w:rsidRPr="00942B7F" w14:paraId="0CADEABB" w14:textId="3FFB4DE2" w:rsidTr="005A5D67">
        <w:trPr>
          <w:trHeight w:val="1108"/>
        </w:trPr>
        <w:tc>
          <w:tcPr>
            <w:tcW w:w="2108" w:type="dxa"/>
            <w:shd w:val="clear" w:color="auto" w:fill="FFFF66"/>
            <w:vAlign w:val="center"/>
          </w:tcPr>
          <w:p w14:paraId="3E3898E1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Communication &amp; Language</w:t>
            </w:r>
          </w:p>
        </w:tc>
        <w:tc>
          <w:tcPr>
            <w:tcW w:w="1541" w:type="dxa"/>
            <w:vAlign w:val="center"/>
          </w:tcPr>
          <w:p w14:paraId="1C4DBEDD" w14:textId="02FA0F95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Pirate themed songs </w:t>
            </w:r>
          </w:p>
        </w:tc>
        <w:tc>
          <w:tcPr>
            <w:tcW w:w="1733" w:type="dxa"/>
            <w:vAlign w:val="center"/>
          </w:tcPr>
          <w:p w14:paraId="6688FEA5" w14:textId="4E348219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Circle time- Life on a boat?</w:t>
            </w:r>
          </w:p>
        </w:tc>
        <w:tc>
          <w:tcPr>
            <w:tcW w:w="2126" w:type="dxa"/>
            <w:vAlign w:val="center"/>
          </w:tcPr>
          <w:p w14:paraId="7B331681" w14:textId="463F8F41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Dress Up Pirates and creating props</w:t>
            </w:r>
          </w:p>
        </w:tc>
        <w:tc>
          <w:tcPr>
            <w:tcW w:w="1843" w:type="dxa"/>
            <w:vAlign w:val="center"/>
          </w:tcPr>
          <w:p w14:paraId="1E76088C" w14:textId="7386460E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Ocean </w:t>
            </w:r>
            <w:r w:rsidR="00F13976">
              <w:rPr>
                <w:rFonts w:ascii="Century Gothic" w:hAnsi="Century Gothic"/>
                <w:sz w:val="14"/>
                <w:szCs w:val="14"/>
              </w:rPr>
              <w:t>explorer’s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role play</w:t>
            </w:r>
          </w:p>
        </w:tc>
        <w:tc>
          <w:tcPr>
            <w:tcW w:w="2268" w:type="dxa"/>
            <w:vAlign w:val="center"/>
          </w:tcPr>
          <w:p w14:paraId="31329D3B" w14:textId="3E9B6714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Creating role plays and acting out family life</w:t>
            </w:r>
          </w:p>
        </w:tc>
        <w:tc>
          <w:tcPr>
            <w:tcW w:w="1843" w:type="dxa"/>
            <w:vAlign w:val="center"/>
          </w:tcPr>
          <w:p w14:paraId="7F9EFC62" w14:textId="77777777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Team building games </w:t>
            </w:r>
          </w:p>
          <w:p w14:paraId="49022257" w14:textId="39A623EC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84" w:type="dxa"/>
            <w:vAlign w:val="center"/>
          </w:tcPr>
          <w:p w14:paraId="43117156" w14:textId="357F5607" w:rsidR="00455F7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Sea creature props to promote talk and play</w:t>
            </w:r>
          </w:p>
        </w:tc>
      </w:tr>
      <w:tr w:rsidR="00455F71" w:rsidRPr="00942B7F" w14:paraId="78B96F83" w14:textId="22001947" w:rsidTr="005A5D67">
        <w:trPr>
          <w:trHeight w:val="1718"/>
        </w:trPr>
        <w:tc>
          <w:tcPr>
            <w:tcW w:w="2108" w:type="dxa"/>
            <w:shd w:val="clear" w:color="auto" w:fill="CCC0D9" w:themeFill="accent4" w:themeFillTint="66"/>
            <w:vAlign w:val="center"/>
          </w:tcPr>
          <w:p w14:paraId="0712BFE9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Personal, Social &amp; Emotional Development</w:t>
            </w:r>
          </w:p>
        </w:tc>
        <w:tc>
          <w:tcPr>
            <w:tcW w:w="1541" w:type="dxa"/>
            <w:vAlign w:val="center"/>
          </w:tcPr>
          <w:p w14:paraId="775BE881" w14:textId="4EF0E009" w:rsidR="00455F71" w:rsidRPr="00896728" w:rsidRDefault="002A3B67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Protecting marine life</w:t>
            </w:r>
          </w:p>
        </w:tc>
        <w:tc>
          <w:tcPr>
            <w:tcW w:w="1733" w:type="dxa"/>
            <w:vAlign w:val="center"/>
          </w:tcPr>
          <w:p w14:paraId="68E968DC" w14:textId="43637BC7" w:rsidR="00455F71" w:rsidRPr="00096128" w:rsidRDefault="007C7CA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Oral Hygiene</w:t>
            </w:r>
          </w:p>
        </w:tc>
        <w:tc>
          <w:tcPr>
            <w:tcW w:w="2126" w:type="dxa"/>
            <w:vAlign w:val="center"/>
          </w:tcPr>
          <w:p w14:paraId="5D68A2FA" w14:textId="1C144C5D" w:rsidR="00455F71" w:rsidRPr="008B68E1" w:rsidRDefault="0071768E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Working as a team- Reading Starry-Eyed Stan</w:t>
            </w:r>
          </w:p>
        </w:tc>
        <w:tc>
          <w:tcPr>
            <w:tcW w:w="1843" w:type="dxa"/>
            <w:vAlign w:val="center"/>
          </w:tcPr>
          <w:p w14:paraId="69CC1E87" w14:textId="6ACE3318" w:rsidR="00455F71" w:rsidRPr="008B68E1" w:rsidRDefault="00455F71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Parachute games</w:t>
            </w:r>
          </w:p>
        </w:tc>
        <w:tc>
          <w:tcPr>
            <w:tcW w:w="2268" w:type="dxa"/>
            <w:vAlign w:val="center"/>
          </w:tcPr>
          <w:p w14:paraId="56BC1D59" w14:textId="3DD1CDAA" w:rsidR="00455F71" w:rsidRPr="008B68E1" w:rsidRDefault="0071686A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What makes me unique?</w:t>
            </w:r>
          </w:p>
        </w:tc>
        <w:tc>
          <w:tcPr>
            <w:tcW w:w="1843" w:type="dxa"/>
            <w:vAlign w:val="center"/>
          </w:tcPr>
          <w:p w14:paraId="313FCF4A" w14:textId="73835C1E" w:rsidR="00455F71" w:rsidRPr="008B68E1" w:rsidRDefault="00A746BC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Importance of handwashing</w:t>
            </w:r>
          </w:p>
        </w:tc>
        <w:tc>
          <w:tcPr>
            <w:tcW w:w="1984" w:type="dxa"/>
            <w:vAlign w:val="center"/>
          </w:tcPr>
          <w:p w14:paraId="1CE9E110" w14:textId="28076E9D" w:rsidR="00455F71" w:rsidRDefault="005758A9" w:rsidP="00455F71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New beginnings </w:t>
            </w:r>
          </w:p>
        </w:tc>
      </w:tr>
      <w:tr w:rsidR="00455F71" w:rsidRPr="00942B7F" w14:paraId="6B5FE4CF" w14:textId="554961A2" w:rsidTr="0088322C">
        <w:trPr>
          <w:trHeight w:val="1145"/>
        </w:trPr>
        <w:tc>
          <w:tcPr>
            <w:tcW w:w="2108" w:type="dxa"/>
            <w:shd w:val="clear" w:color="auto" w:fill="B8CCE4" w:themeFill="accent1" w:themeFillTint="66"/>
            <w:vAlign w:val="center"/>
          </w:tcPr>
          <w:p w14:paraId="7CF7F84F" w14:textId="77777777" w:rsidR="00455F71" w:rsidRPr="00E82922" w:rsidRDefault="00455F71" w:rsidP="00455F7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Physical Development</w:t>
            </w:r>
          </w:p>
        </w:tc>
        <w:tc>
          <w:tcPr>
            <w:tcW w:w="1541" w:type="dxa"/>
            <w:vAlign w:val="center"/>
          </w:tcPr>
          <w:p w14:paraId="7BFF8533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>Clay Starfish</w:t>
            </w:r>
          </w:p>
          <w:p w14:paraId="14A5E194" w14:textId="77777777" w:rsidR="00455F71" w:rsidRPr="003D5796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Gross Motor: </w:t>
            </w:r>
            <w:r>
              <w:rPr>
                <w:rFonts w:ascii="Century Gothic" w:hAnsi="Century Gothic"/>
                <w:sz w:val="14"/>
                <w:szCs w:val="14"/>
              </w:rPr>
              <w:t>Stay on the boat game</w:t>
            </w:r>
          </w:p>
          <w:p w14:paraId="1D876A12" w14:textId="27F89CA9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733" w:type="dxa"/>
          </w:tcPr>
          <w:p w14:paraId="3ACB9B8B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</w:t>
            </w:r>
            <w:proofErr w:type="spellStart"/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Motor</w:t>
            </w:r>
            <w:r>
              <w:rPr>
                <w:rFonts w:ascii="Century Gothic" w:hAnsi="Century Gothic"/>
                <w:sz w:val="14"/>
                <w:szCs w:val="14"/>
              </w:rPr>
              <w:t>r</w:t>
            </w:r>
            <w:proofErr w:type="spellEnd"/>
            <w:r>
              <w:rPr>
                <w:rFonts w:ascii="Century Gothic" w:hAnsi="Century Gothic"/>
                <w:sz w:val="14"/>
                <w:szCs w:val="14"/>
              </w:rPr>
              <w:t>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Tweezers and fake coins</w:t>
            </w:r>
          </w:p>
          <w:p w14:paraId="301B06DA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</w:p>
          <w:p w14:paraId="0DC269BD" w14:textId="17E2AD7E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403B1B">
              <w:rPr>
                <w:rFonts w:ascii="Century Gothic" w:hAnsi="Century Gothic"/>
                <w:sz w:val="14"/>
                <w:szCs w:val="14"/>
              </w:rPr>
              <w:t xml:space="preserve">Using large musical </w:t>
            </w:r>
            <w:proofErr w:type="spellStart"/>
            <w:r w:rsidRPr="00403B1B">
              <w:rPr>
                <w:rFonts w:ascii="Century Gothic" w:hAnsi="Century Gothic"/>
                <w:sz w:val="14"/>
                <w:szCs w:val="14"/>
              </w:rPr>
              <w:t>intruments</w:t>
            </w:r>
            <w:proofErr w:type="spellEnd"/>
            <w:r w:rsidRPr="00403B1B">
              <w:rPr>
                <w:rFonts w:ascii="Century Gothic" w:hAnsi="Century Gothic"/>
                <w:sz w:val="14"/>
                <w:szCs w:val="14"/>
              </w:rPr>
              <w:t xml:space="preserve"> such as drums and tambourines</w:t>
            </w:r>
          </w:p>
        </w:tc>
        <w:tc>
          <w:tcPr>
            <w:tcW w:w="2126" w:type="dxa"/>
          </w:tcPr>
          <w:p w14:paraId="12A490E7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</w:t>
            </w:r>
            <w:proofErr w:type="spellStart"/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Motor</w:t>
            </w:r>
            <w:r>
              <w:rPr>
                <w:rFonts w:ascii="Century Gothic" w:hAnsi="Century Gothic"/>
                <w:sz w:val="14"/>
                <w:szCs w:val="14"/>
              </w:rPr>
              <w:t>r</w:t>
            </w:r>
            <w:proofErr w:type="spellEnd"/>
            <w:r>
              <w:rPr>
                <w:rFonts w:ascii="Century Gothic" w:hAnsi="Century Gothic"/>
                <w:sz w:val="14"/>
                <w:szCs w:val="14"/>
              </w:rPr>
              <w:t>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Playdough sea creatures</w:t>
            </w:r>
          </w:p>
          <w:p w14:paraId="4E579DCC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</w:p>
          <w:p w14:paraId="754FF360" w14:textId="124D7793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Creating a ship and plank for role play</w:t>
            </w:r>
          </w:p>
        </w:tc>
        <w:tc>
          <w:tcPr>
            <w:tcW w:w="1843" w:type="dxa"/>
            <w:vAlign w:val="center"/>
          </w:tcPr>
          <w:p w14:paraId="08C50FF9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Finding rice in blue sand. </w:t>
            </w:r>
          </w:p>
          <w:p w14:paraId="0B0269F9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</w:p>
          <w:p w14:paraId="4F5AE14D" w14:textId="76A836DE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Balloon catching </w:t>
            </w:r>
          </w:p>
        </w:tc>
        <w:tc>
          <w:tcPr>
            <w:tcW w:w="2268" w:type="dxa"/>
            <w:vAlign w:val="center"/>
          </w:tcPr>
          <w:p w14:paraId="2E4DD271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</w:t>
            </w:r>
            <w:r>
              <w:rPr>
                <w:rFonts w:ascii="Century Gothic" w:hAnsi="Century Gothic"/>
                <w:sz w:val="14"/>
                <w:szCs w:val="14"/>
                <w:u w:val="single"/>
              </w:rPr>
              <w:t xml:space="preserve">: 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Play </w:t>
            </w:r>
            <w:proofErr w:type="spellStart"/>
            <w:r>
              <w:rPr>
                <w:rFonts w:ascii="Century Gothic" w:hAnsi="Century Gothic"/>
                <w:sz w:val="14"/>
                <w:szCs w:val="14"/>
              </w:rPr>
              <w:t>doh</w:t>
            </w:r>
            <w:proofErr w:type="spellEnd"/>
            <w:r>
              <w:rPr>
                <w:rFonts w:ascii="Century Gothic" w:hAnsi="Century Gothic"/>
                <w:sz w:val="14"/>
                <w:szCs w:val="14"/>
              </w:rPr>
              <w:t xml:space="preserve"> fish </w:t>
            </w:r>
            <w:proofErr w:type="spellStart"/>
            <w:r>
              <w:rPr>
                <w:rFonts w:ascii="Century Gothic" w:hAnsi="Century Gothic"/>
                <w:sz w:val="14"/>
                <w:szCs w:val="14"/>
              </w:rPr>
              <w:t>creatings</w:t>
            </w:r>
            <w:proofErr w:type="spellEnd"/>
          </w:p>
          <w:p w14:paraId="7A8F1330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Gross Motor: </w:t>
            </w:r>
          </w:p>
          <w:p w14:paraId="05864209" w14:textId="5DE005FB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Dancing to water themed songs. </w:t>
            </w:r>
          </w:p>
        </w:tc>
        <w:tc>
          <w:tcPr>
            <w:tcW w:w="1843" w:type="dxa"/>
            <w:vAlign w:val="center"/>
          </w:tcPr>
          <w:p w14:paraId="6C0BEBDC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Finding and </w:t>
            </w:r>
            <w:proofErr w:type="gramStart"/>
            <w:r>
              <w:rPr>
                <w:rFonts w:ascii="Century Gothic" w:hAnsi="Century Gothic"/>
                <w:sz w:val="14"/>
                <w:szCs w:val="14"/>
              </w:rPr>
              <w:t>collecting  jewels</w:t>
            </w:r>
            <w:proofErr w:type="gramEnd"/>
            <w:r>
              <w:rPr>
                <w:rFonts w:ascii="Century Gothic" w:hAnsi="Century Gothic"/>
                <w:sz w:val="14"/>
                <w:szCs w:val="14"/>
              </w:rPr>
              <w:t xml:space="preserve"> in the water</w:t>
            </w:r>
          </w:p>
          <w:p w14:paraId="20643868" w14:textId="77777777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Creating a large pirate ship using planks of wood in outdoor area</w:t>
            </w:r>
          </w:p>
          <w:p w14:paraId="376306E3" w14:textId="66C10D00" w:rsidR="00455F71" w:rsidRPr="00403B1B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984" w:type="dxa"/>
            <w:vAlign w:val="center"/>
          </w:tcPr>
          <w:p w14:paraId="2B2C67A4" w14:textId="77777777" w:rsidR="00455F71" w:rsidRPr="00C164D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Motor: </w:t>
            </w:r>
            <w:r w:rsidRPr="00C164D1">
              <w:rPr>
                <w:rFonts w:ascii="Century Gothic" w:hAnsi="Century Gothic"/>
                <w:sz w:val="14"/>
                <w:szCs w:val="14"/>
              </w:rPr>
              <w:t>Finger painting</w:t>
            </w:r>
            <w:r>
              <w:rPr>
                <w:rFonts w:ascii="Century Gothic" w:hAnsi="Century Gothic"/>
                <w:sz w:val="14"/>
                <w:szCs w:val="14"/>
              </w:rPr>
              <w:t>, grating, sprinkling</w:t>
            </w:r>
          </w:p>
          <w:p w14:paraId="6190BB58" w14:textId="77777777" w:rsidR="00455F71" w:rsidRPr="00C164D1" w:rsidRDefault="00455F71" w:rsidP="00455F71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Gross Motor: </w:t>
            </w:r>
            <w:r w:rsidRPr="00C164D1">
              <w:rPr>
                <w:rFonts w:ascii="Century Gothic" w:hAnsi="Century Gothic"/>
                <w:sz w:val="14"/>
                <w:szCs w:val="14"/>
              </w:rPr>
              <w:t>Creating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sea creatures using junk</w:t>
            </w:r>
          </w:p>
          <w:p w14:paraId="6D86C9D8" w14:textId="2AB9D030" w:rsidR="00455F71" w:rsidRPr="008B68E1" w:rsidRDefault="00455F71" w:rsidP="00455F71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</w:p>
        </w:tc>
      </w:tr>
    </w:tbl>
    <w:p w14:paraId="58D9D3DB" w14:textId="77777777" w:rsidR="00984E9A" w:rsidRDefault="00F13976"/>
    <w:sectPr w:rsidR="00984E9A" w:rsidSect="00F23D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932B89"/>
    <w:multiLevelType w:val="hybridMultilevel"/>
    <w:tmpl w:val="132A9E84"/>
    <w:lvl w:ilvl="0" w:tplc="6DFCC632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A55F2"/>
    <w:multiLevelType w:val="hybridMultilevel"/>
    <w:tmpl w:val="8E5027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7F"/>
    <w:rsid w:val="0001494C"/>
    <w:rsid w:val="000428D8"/>
    <w:rsid w:val="00046288"/>
    <w:rsid w:val="00075562"/>
    <w:rsid w:val="00083980"/>
    <w:rsid w:val="00096128"/>
    <w:rsid w:val="000E4D89"/>
    <w:rsid w:val="000F7699"/>
    <w:rsid w:val="00107D05"/>
    <w:rsid w:val="00114B11"/>
    <w:rsid w:val="0015304D"/>
    <w:rsid w:val="00182F48"/>
    <w:rsid w:val="001D44C8"/>
    <w:rsid w:val="001E3C6F"/>
    <w:rsid w:val="001E6BE6"/>
    <w:rsid w:val="00286227"/>
    <w:rsid w:val="002A3B67"/>
    <w:rsid w:val="002B31A4"/>
    <w:rsid w:val="00312CBA"/>
    <w:rsid w:val="00346CC6"/>
    <w:rsid w:val="003751CB"/>
    <w:rsid w:val="00390586"/>
    <w:rsid w:val="003B0C62"/>
    <w:rsid w:val="003D5796"/>
    <w:rsid w:val="00403B1B"/>
    <w:rsid w:val="004060D4"/>
    <w:rsid w:val="00424E3C"/>
    <w:rsid w:val="00455F71"/>
    <w:rsid w:val="0048189D"/>
    <w:rsid w:val="004D00CC"/>
    <w:rsid w:val="004E51FB"/>
    <w:rsid w:val="004F205A"/>
    <w:rsid w:val="0050216B"/>
    <w:rsid w:val="00505130"/>
    <w:rsid w:val="005677C8"/>
    <w:rsid w:val="0057317C"/>
    <w:rsid w:val="005758A9"/>
    <w:rsid w:val="005871F3"/>
    <w:rsid w:val="00587D74"/>
    <w:rsid w:val="005A5D67"/>
    <w:rsid w:val="005E03B9"/>
    <w:rsid w:val="006046AC"/>
    <w:rsid w:val="0062116A"/>
    <w:rsid w:val="00634D49"/>
    <w:rsid w:val="0067431F"/>
    <w:rsid w:val="00697B00"/>
    <w:rsid w:val="006C1E6F"/>
    <w:rsid w:val="006C7CEC"/>
    <w:rsid w:val="006F5A09"/>
    <w:rsid w:val="0071686A"/>
    <w:rsid w:val="0071768E"/>
    <w:rsid w:val="00737EA9"/>
    <w:rsid w:val="007924A7"/>
    <w:rsid w:val="007950F8"/>
    <w:rsid w:val="007C50EE"/>
    <w:rsid w:val="007C7CAA"/>
    <w:rsid w:val="00820B31"/>
    <w:rsid w:val="008269D9"/>
    <w:rsid w:val="008574A7"/>
    <w:rsid w:val="00867F46"/>
    <w:rsid w:val="00870364"/>
    <w:rsid w:val="0088033D"/>
    <w:rsid w:val="0088409A"/>
    <w:rsid w:val="00896728"/>
    <w:rsid w:val="008B68E1"/>
    <w:rsid w:val="008F38AB"/>
    <w:rsid w:val="0090212D"/>
    <w:rsid w:val="00925204"/>
    <w:rsid w:val="00942B7F"/>
    <w:rsid w:val="0094480C"/>
    <w:rsid w:val="00987A58"/>
    <w:rsid w:val="009A65E2"/>
    <w:rsid w:val="00A210E6"/>
    <w:rsid w:val="00A23EC8"/>
    <w:rsid w:val="00A377FB"/>
    <w:rsid w:val="00A746BC"/>
    <w:rsid w:val="00AF1806"/>
    <w:rsid w:val="00B975FA"/>
    <w:rsid w:val="00BA4CE2"/>
    <w:rsid w:val="00BB50F5"/>
    <w:rsid w:val="00BC0DAF"/>
    <w:rsid w:val="00BC1C06"/>
    <w:rsid w:val="00BF7579"/>
    <w:rsid w:val="00C06C2C"/>
    <w:rsid w:val="00C1222D"/>
    <w:rsid w:val="00C164D1"/>
    <w:rsid w:val="00C56A5B"/>
    <w:rsid w:val="00C730E7"/>
    <w:rsid w:val="00CA6A58"/>
    <w:rsid w:val="00CC7CB7"/>
    <w:rsid w:val="00CF7112"/>
    <w:rsid w:val="00CF7E90"/>
    <w:rsid w:val="00D2453F"/>
    <w:rsid w:val="00D34FBF"/>
    <w:rsid w:val="00D80A41"/>
    <w:rsid w:val="00D84E56"/>
    <w:rsid w:val="00DA492F"/>
    <w:rsid w:val="00DB456A"/>
    <w:rsid w:val="00DD39B7"/>
    <w:rsid w:val="00DD75DD"/>
    <w:rsid w:val="00DD7B89"/>
    <w:rsid w:val="00DE5E5E"/>
    <w:rsid w:val="00DF02B3"/>
    <w:rsid w:val="00E47B69"/>
    <w:rsid w:val="00E801BC"/>
    <w:rsid w:val="00E82549"/>
    <w:rsid w:val="00E82922"/>
    <w:rsid w:val="00EA0AAF"/>
    <w:rsid w:val="00EB39A6"/>
    <w:rsid w:val="00EF0B45"/>
    <w:rsid w:val="00F02241"/>
    <w:rsid w:val="00F034FD"/>
    <w:rsid w:val="00F060A8"/>
    <w:rsid w:val="00F117B0"/>
    <w:rsid w:val="00F13976"/>
    <w:rsid w:val="00F23D2E"/>
    <w:rsid w:val="00F418A3"/>
    <w:rsid w:val="00F545D1"/>
    <w:rsid w:val="00F64894"/>
    <w:rsid w:val="00F8424A"/>
    <w:rsid w:val="00FB622F"/>
    <w:rsid w:val="00FB7B94"/>
    <w:rsid w:val="00FC3FE7"/>
    <w:rsid w:val="00FF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28DB5"/>
  <w15:docId w15:val="{50D965CC-6AA4-4B85-BD54-C4441264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A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D2E"/>
    <w:pPr>
      <w:ind w:left="720"/>
      <w:contextualSpacing/>
    </w:pPr>
  </w:style>
  <w:style w:type="paragraph" w:styleId="NoSpacing">
    <w:name w:val="No Spacing"/>
    <w:uiPriority w:val="1"/>
    <w:qFormat/>
    <w:rsid w:val="00EA0AA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A0AA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6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Jordans School</dc:creator>
  <cp:lastModifiedBy>Rowena Kayleigh Pye</cp:lastModifiedBy>
  <cp:revision>12</cp:revision>
  <cp:lastPrinted>2026-04-30T12:43:00Z</cp:lastPrinted>
  <dcterms:created xsi:type="dcterms:W3CDTF">2026-04-30T12:38:00Z</dcterms:created>
  <dcterms:modified xsi:type="dcterms:W3CDTF">2026-05-22T11:59:00Z</dcterms:modified>
</cp:coreProperties>
</file>