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3EF" w:rsidRPr="009C1347" w:rsidRDefault="001073EF" w:rsidP="009C1347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FEB2DC1" wp14:editId="4F16FDA3">
                <wp:simplePos x="0" y="0"/>
                <wp:positionH relativeFrom="column">
                  <wp:posOffset>615315</wp:posOffset>
                </wp:positionH>
                <wp:positionV relativeFrom="paragraph">
                  <wp:posOffset>7255510</wp:posOffset>
                </wp:positionV>
                <wp:extent cx="6334125" cy="2696845"/>
                <wp:effectExtent l="0" t="0" r="3810" b="1270"/>
                <wp:wrapNone/>
                <wp:docPr id="1" name="Contro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334125" cy="269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2BD22" id="Control 6" o:spid="_x0000_s1026" style="position:absolute;margin-left:48.45pt;margin-top:571.3pt;width:498.75pt;height:212.3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" filled="f" stroked="f" insetpen="t">
                <v:shadow color="#eeece1"/>
                <o:lock v:ext="edit" shapetype="t"/>
                <v:textbox inset="0,0,0,0"/>
              </v:rect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260"/>
        <w:gridCol w:w="2229"/>
        <w:gridCol w:w="2629"/>
      </w:tblGrid>
      <w:tr w:rsidR="001073EF" w:rsidTr="001073EF">
        <w:trPr>
          <w:trHeight w:val="1594"/>
        </w:trPr>
        <w:tc>
          <w:tcPr>
            <w:tcW w:w="10240" w:type="dxa"/>
            <w:gridSpan w:val="4"/>
          </w:tcPr>
          <w:p w:rsidR="001073EF" w:rsidRPr="009C1347" w:rsidRDefault="001073EF" w:rsidP="001073EF">
            <w:pPr>
              <w:widowControl w:val="0"/>
              <w:spacing w:after="0"/>
              <w:jc w:val="center"/>
              <w:rPr>
                <w:b/>
                <w:bCs/>
                <w:color w:val="00B050"/>
                <w:sz w:val="40"/>
                <w:szCs w:val="40"/>
                <w14:ligatures w14:val="none"/>
              </w:rPr>
            </w:pPr>
            <w:r w:rsidRPr="009C1347">
              <w:rPr>
                <w:rFonts w:ascii="Times New Roman" w:hAnsi="Times New Roman" w:cs="Times New Roman"/>
                <w:noProof/>
                <w:color w:val="auto"/>
                <w:kern w:val="0"/>
                <w:sz w:val="40"/>
                <w:szCs w:val="40"/>
                <w14:ligatures w14:val="none"/>
                <w14:cntxtAlts w14:val="0"/>
              </w:rPr>
              <w:drawing>
                <wp:anchor distT="0" distB="0" distL="114300" distR="114300" simplePos="0" relativeHeight="251670528" behindDoc="0" locked="0" layoutInCell="1" allowOverlap="1" wp14:anchorId="3E96BBFA" wp14:editId="37B6292F">
                  <wp:simplePos x="0" y="0"/>
                  <wp:positionH relativeFrom="column">
                    <wp:posOffset>5754370</wp:posOffset>
                  </wp:positionH>
                  <wp:positionV relativeFrom="paragraph">
                    <wp:posOffset>75565</wp:posOffset>
                  </wp:positionV>
                  <wp:extent cx="650240" cy="922020"/>
                  <wp:effectExtent l="0" t="0" r="0" b="0"/>
                  <wp:wrapNone/>
                  <wp:docPr id="9" name="Picture 9" descr="logo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ogo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240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1347">
              <w:rPr>
                <w:rFonts w:ascii="Times New Roman" w:hAnsi="Times New Roman" w:cs="Times New Roman"/>
                <w:noProof/>
                <w:color w:val="auto"/>
                <w:kern w:val="0"/>
                <w:sz w:val="40"/>
                <w:szCs w:val="40"/>
                <w14:ligatures w14:val="none"/>
                <w14:cntxtAlts w14:val="0"/>
              </w:rPr>
              <w:drawing>
                <wp:anchor distT="0" distB="0" distL="114300" distR="114300" simplePos="0" relativeHeight="251668480" behindDoc="0" locked="0" layoutInCell="1" allowOverlap="1" wp14:anchorId="3019C6DA" wp14:editId="67EE5B2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75565</wp:posOffset>
                  </wp:positionV>
                  <wp:extent cx="650240" cy="922020"/>
                  <wp:effectExtent l="0" t="0" r="0" b="0"/>
                  <wp:wrapNone/>
                  <wp:docPr id="6" name="Picture 6" descr="logo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ogo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240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1347">
              <w:rPr>
                <w:b/>
                <w:bCs/>
                <w:color w:val="00B050"/>
                <w:sz w:val="40"/>
                <w:szCs w:val="40"/>
                <w14:ligatures w14:val="none"/>
              </w:rPr>
              <w:t>JORDANS SCHOOL</w:t>
            </w:r>
          </w:p>
          <w:p w:rsidR="001073EF" w:rsidRDefault="001073EF" w:rsidP="001073EF">
            <w:pPr>
              <w:widowControl w:val="0"/>
              <w:spacing w:after="0"/>
              <w:jc w:val="center"/>
              <w:rPr>
                <w:b/>
                <w:bCs/>
                <w:color w:val="FF0000"/>
                <w:sz w:val="28"/>
                <w:szCs w:val="28"/>
                <w14:ligatures w14:val="none"/>
              </w:rPr>
            </w:pPr>
            <w:r>
              <w:rPr>
                <w:b/>
                <w:bCs/>
                <w:color w:val="FF0000"/>
                <w:sz w:val="28"/>
                <w:szCs w:val="28"/>
                <w14:ligatures w14:val="none"/>
              </w:rPr>
              <w:t>APPLICATION FOR LEAVE OF ABSENCE DURING TERM TIME</w:t>
            </w:r>
          </w:p>
          <w:p w:rsidR="001073EF" w:rsidRDefault="001073EF" w:rsidP="001073EF">
            <w:pPr>
              <w:widowControl w:val="0"/>
              <w:spacing w:after="0"/>
              <w:jc w:val="center"/>
              <w:rPr>
                <w:b/>
                <w:bCs/>
                <w:color w:val="FF0000"/>
                <w:sz w:val="28"/>
                <w:szCs w:val="28"/>
                <w14:ligatures w14:val="none"/>
              </w:rPr>
            </w:pPr>
            <w:r>
              <w:rPr>
                <w:b/>
                <w:bCs/>
                <w:color w:val="FF0000"/>
                <w:sz w:val="28"/>
                <w:szCs w:val="28"/>
                <w14:ligatures w14:val="none"/>
              </w:rPr>
              <w:t xml:space="preserve"> Exceptional Circumstances only</w:t>
            </w:r>
          </w:p>
          <w:p w:rsidR="001073EF" w:rsidRDefault="001073EF" w:rsidP="001073EF">
            <w:pPr>
              <w:jc w:val="center"/>
            </w:pPr>
          </w:p>
        </w:tc>
      </w:tr>
      <w:tr w:rsidR="001073EF" w:rsidTr="009C1347">
        <w:trPr>
          <w:trHeight w:val="469"/>
        </w:trPr>
        <w:tc>
          <w:tcPr>
            <w:tcW w:w="2122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  <w:r w:rsidRPr="001073EF">
              <w:rPr>
                <w:b/>
                <w:bCs/>
                <w:sz w:val="24"/>
                <w:szCs w:val="24"/>
                <w14:ligatures w14:val="none"/>
              </w:rPr>
              <w:t>Child’s Name:</w:t>
            </w:r>
          </w:p>
        </w:tc>
        <w:tc>
          <w:tcPr>
            <w:tcW w:w="8118" w:type="dxa"/>
            <w:gridSpan w:val="3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  <w:tr w:rsidR="001073EF" w:rsidTr="009C1347">
        <w:trPr>
          <w:trHeight w:val="469"/>
        </w:trPr>
        <w:tc>
          <w:tcPr>
            <w:tcW w:w="2122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  <w:r w:rsidRPr="001073EF">
              <w:rPr>
                <w:b/>
                <w:bCs/>
                <w:sz w:val="24"/>
                <w:szCs w:val="24"/>
                <w14:ligatures w14:val="none"/>
              </w:rPr>
              <w:t>D</w:t>
            </w:r>
            <w:r w:rsidR="00436894">
              <w:rPr>
                <w:b/>
                <w:bCs/>
                <w:sz w:val="24"/>
                <w:szCs w:val="24"/>
                <w14:ligatures w14:val="none"/>
              </w:rPr>
              <w:t>.</w:t>
            </w:r>
            <w:r w:rsidRPr="001073EF">
              <w:rPr>
                <w:b/>
                <w:bCs/>
                <w:sz w:val="24"/>
                <w:szCs w:val="24"/>
                <w14:ligatures w14:val="none"/>
              </w:rPr>
              <w:t>o</w:t>
            </w:r>
            <w:r w:rsidR="00436894">
              <w:rPr>
                <w:b/>
                <w:bCs/>
                <w:sz w:val="24"/>
                <w:szCs w:val="24"/>
                <w14:ligatures w14:val="none"/>
              </w:rPr>
              <w:t>.</w:t>
            </w:r>
            <w:r w:rsidRPr="001073EF">
              <w:rPr>
                <w:b/>
                <w:bCs/>
                <w:sz w:val="24"/>
                <w:szCs w:val="24"/>
                <w14:ligatures w14:val="none"/>
              </w:rPr>
              <w:t>B:</w:t>
            </w:r>
          </w:p>
        </w:tc>
        <w:tc>
          <w:tcPr>
            <w:tcW w:w="8118" w:type="dxa"/>
            <w:gridSpan w:val="3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  <w:tr w:rsidR="001073EF" w:rsidTr="00436894">
        <w:trPr>
          <w:trHeight w:val="933"/>
        </w:trPr>
        <w:tc>
          <w:tcPr>
            <w:tcW w:w="2122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  <w:r w:rsidRPr="001073EF">
              <w:rPr>
                <w:b/>
                <w:sz w:val="24"/>
                <w:szCs w:val="24"/>
              </w:rPr>
              <w:t>Address:</w:t>
            </w:r>
          </w:p>
        </w:tc>
        <w:tc>
          <w:tcPr>
            <w:tcW w:w="8118" w:type="dxa"/>
            <w:gridSpan w:val="3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  <w:tr w:rsidR="001073EF" w:rsidTr="009C1347">
        <w:trPr>
          <w:trHeight w:val="469"/>
        </w:trPr>
        <w:tc>
          <w:tcPr>
            <w:tcW w:w="2122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 xml:space="preserve">Class:                                                                              </w:t>
            </w:r>
          </w:p>
        </w:tc>
        <w:tc>
          <w:tcPr>
            <w:tcW w:w="8118" w:type="dxa"/>
            <w:gridSpan w:val="3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  <w:tr w:rsidR="001073EF" w:rsidTr="009C1347">
        <w:trPr>
          <w:trHeight w:val="469"/>
        </w:trPr>
        <w:tc>
          <w:tcPr>
            <w:tcW w:w="2122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 xml:space="preserve">First Day of Leave:                                                            </w:t>
            </w:r>
          </w:p>
        </w:tc>
        <w:tc>
          <w:tcPr>
            <w:tcW w:w="3260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  <w:tc>
          <w:tcPr>
            <w:tcW w:w="2229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Last Day of Leave:</w:t>
            </w:r>
          </w:p>
        </w:tc>
        <w:tc>
          <w:tcPr>
            <w:tcW w:w="2629" w:type="dxa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  <w:tr w:rsidR="001073EF" w:rsidTr="009C1347">
        <w:trPr>
          <w:trHeight w:val="469"/>
        </w:trPr>
        <w:tc>
          <w:tcPr>
            <w:tcW w:w="2122" w:type="dxa"/>
            <w:vAlign w:val="center"/>
          </w:tcPr>
          <w:p w:rsidR="001073EF" w:rsidRPr="001073EF" w:rsidRDefault="009C1347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of Return to School:</w:t>
            </w:r>
          </w:p>
        </w:tc>
        <w:tc>
          <w:tcPr>
            <w:tcW w:w="8118" w:type="dxa"/>
            <w:gridSpan w:val="3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  <w:tr w:rsidR="001073EF" w:rsidTr="009C1347">
        <w:trPr>
          <w:trHeight w:val="469"/>
        </w:trPr>
        <w:tc>
          <w:tcPr>
            <w:tcW w:w="2122" w:type="dxa"/>
            <w:vAlign w:val="center"/>
          </w:tcPr>
          <w:p w:rsidR="001073EF" w:rsidRPr="001073EF" w:rsidRDefault="009C1347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Number of Days Missed:</w:t>
            </w:r>
          </w:p>
        </w:tc>
        <w:tc>
          <w:tcPr>
            <w:tcW w:w="8118" w:type="dxa"/>
            <w:gridSpan w:val="3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  <w:tr w:rsidR="009C1347" w:rsidTr="009C1347">
        <w:trPr>
          <w:trHeight w:val="469"/>
        </w:trPr>
        <w:tc>
          <w:tcPr>
            <w:tcW w:w="5382" w:type="dxa"/>
            <w:gridSpan w:val="2"/>
            <w:vAlign w:val="center"/>
          </w:tcPr>
          <w:p w:rsidR="009C1347" w:rsidRPr="001073EF" w:rsidRDefault="009C1347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Number of Lessons they will be behind their peers </w:t>
            </w:r>
            <w:r w:rsidRPr="009C1347">
              <w:rPr>
                <w:sz w:val="24"/>
                <w:szCs w:val="24"/>
              </w:rPr>
              <w:t>(5 lessons per day):</w:t>
            </w:r>
          </w:p>
        </w:tc>
        <w:tc>
          <w:tcPr>
            <w:tcW w:w="4858" w:type="dxa"/>
            <w:gridSpan w:val="2"/>
            <w:vAlign w:val="center"/>
          </w:tcPr>
          <w:p w:rsidR="009C1347" w:rsidRPr="001073EF" w:rsidRDefault="00436894" w:rsidP="00436894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Lessons Missed</w:t>
            </w:r>
          </w:p>
        </w:tc>
      </w:tr>
      <w:tr w:rsidR="009C1347" w:rsidTr="00FB4248">
        <w:trPr>
          <w:trHeight w:val="445"/>
        </w:trPr>
        <w:tc>
          <w:tcPr>
            <w:tcW w:w="10240" w:type="dxa"/>
            <w:gridSpan w:val="4"/>
            <w:vAlign w:val="center"/>
          </w:tcPr>
          <w:p w:rsidR="00860EF1" w:rsidRDefault="009C1347" w:rsidP="00860EF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are the EXCEPTIONAL CIRCUMSTANCES</w:t>
            </w:r>
          </w:p>
          <w:p w:rsidR="009C1347" w:rsidRPr="001073EF" w:rsidRDefault="009C1347" w:rsidP="00860EF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 your leave of absence request</w:t>
            </w:r>
            <w:r w:rsidR="00436894">
              <w:rPr>
                <w:b/>
                <w:sz w:val="24"/>
                <w:szCs w:val="24"/>
              </w:rPr>
              <w:t>?</w:t>
            </w:r>
          </w:p>
        </w:tc>
      </w:tr>
      <w:tr w:rsidR="009C1347" w:rsidTr="00436894">
        <w:trPr>
          <w:trHeight w:val="3545"/>
        </w:trPr>
        <w:tc>
          <w:tcPr>
            <w:tcW w:w="10240" w:type="dxa"/>
            <w:gridSpan w:val="4"/>
            <w:vAlign w:val="center"/>
          </w:tcPr>
          <w:p w:rsidR="009C1347" w:rsidRPr="001073EF" w:rsidRDefault="009C1347" w:rsidP="001073EF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C1347" w:rsidTr="00D565E7">
        <w:trPr>
          <w:trHeight w:val="469"/>
        </w:trPr>
        <w:tc>
          <w:tcPr>
            <w:tcW w:w="10240" w:type="dxa"/>
            <w:gridSpan w:val="4"/>
            <w:vAlign w:val="center"/>
          </w:tcPr>
          <w:p w:rsidR="009C1347" w:rsidRDefault="009C1347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understand that the school has a duty of care to refer the absence to Buckinghamshire Council for a Penalty </w:t>
            </w:r>
            <w:r w:rsidR="003E47D6">
              <w:rPr>
                <w:b/>
                <w:sz w:val="24"/>
                <w:szCs w:val="24"/>
              </w:rPr>
              <w:t>Notice (</w:t>
            </w:r>
            <w:r>
              <w:rPr>
                <w:b/>
                <w:sz w:val="24"/>
                <w:szCs w:val="24"/>
              </w:rPr>
              <w:t>Fine</w:t>
            </w:r>
            <w:r w:rsidR="003E47D6">
              <w:rPr>
                <w:b/>
                <w:sz w:val="24"/>
                <w:szCs w:val="24"/>
              </w:rPr>
              <w:t>),</w:t>
            </w:r>
            <w:r>
              <w:rPr>
                <w:b/>
                <w:sz w:val="24"/>
                <w:szCs w:val="24"/>
              </w:rPr>
              <w:t xml:space="preserve"> if 10 sessions over 10 days (equivalent to 5 school days) are missed.</w:t>
            </w:r>
          </w:p>
          <w:p w:rsidR="00436894" w:rsidRPr="00436894" w:rsidRDefault="00436894" w:rsidP="00436894">
            <w:pPr>
              <w:widowControl w:val="0"/>
              <w:spacing w:after="315"/>
              <w:ind w:left="150"/>
              <w:rPr>
                <w:rFonts w:ascii="Arial" w:hAnsi="Arial" w:cs="Arial"/>
                <w:color w:val="333333"/>
                <w14:ligatures w14:val="none"/>
              </w:rPr>
            </w:pPr>
            <w:r>
              <w:rPr>
                <w:rFonts w:ascii="Arial" w:hAnsi="Arial" w:cs="Arial"/>
                <w:i/>
                <w:iCs/>
                <w:color w:val="333333"/>
                <w14:ligatures w14:val="none"/>
              </w:rPr>
              <w:t>Headteachers are unable to authorise leave of absence during term time unless they are satisfied that there are exceptional circumstances. The fundamental principles for defining ‘exceptional’ are </w:t>
            </w:r>
            <w:r>
              <w:rPr>
                <w:rFonts w:ascii="Arial" w:hAnsi="Arial" w:cs="Arial"/>
                <w:i/>
                <w:iCs/>
                <w:color w:val="333333"/>
                <w:u w:val="single"/>
                <w14:ligatures w14:val="none"/>
              </w:rPr>
              <w:t>rare</w:t>
            </w:r>
            <w:r>
              <w:rPr>
                <w:rFonts w:ascii="Arial" w:hAnsi="Arial" w:cs="Arial"/>
                <w:i/>
                <w:iCs/>
                <w:color w:val="333333"/>
                <w14:ligatures w14:val="none"/>
              </w:rPr>
              <w:t>, </w:t>
            </w:r>
            <w:r>
              <w:rPr>
                <w:rFonts w:ascii="Arial" w:hAnsi="Arial" w:cs="Arial"/>
                <w:i/>
                <w:iCs/>
                <w:color w:val="333333"/>
                <w:u w:val="single"/>
                <w14:ligatures w14:val="none"/>
              </w:rPr>
              <w:t>significant</w:t>
            </w:r>
            <w:r>
              <w:rPr>
                <w:rFonts w:ascii="Arial" w:hAnsi="Arial" w:cs="Arial"/>
                <w:i/>
                <w:iCs/>
                <w:color w:val="333333"/>
                <w14:ligatures w14:val="none"/>
              </w:rPr>
              <w:t>, </w:t>
            </w:r>
            <w:r>
              <w:rPr>
                <w:rFonts w:ascii="Arial" w:hAnsi="Arial" w:cs="Arial"/>
                <w:i/>
                <w:iCs/>
                <w:color w:val="333333"/>
                <w:u w:val="single"/>
                <w14:ligatures w14:val="none"/>
              </w:rPr>
              <w:t>unavoidable</w:t>
            </w:r>
            <w:r>
              <w:rPr>
                <w:rFonts w:ascii="Arial" w:hAnsi="Arial" w:cs="Arial"/>
                <w:i/>
                <w:iCs/>
                <w:color w:val="333333"/>
                <w14:ligatures w14:val="none"/>
              </w:rPr>
              <w:t> and </w:t>
            </w:r>
            <w:r>
              <w:rPr>
                <w:rFonts w:ascii="Arial" w:hAnsi="Arial" w:cs="Arial"/>
                <w:i/>
                <w:iCs/>
                <w:color w:val="333333"/>
                <w:u w:val="single"/>
                <w14:ligatures w14:val="none"/>
              </w:rPr>
              <w:t>short</w:t>
            </w:r>
            <w:r>
              <w:rPr>
                <w:rFonts w:ascii="Arial" w:hAnsi="Arial" w:cs="Arial"/>
                <w:i/>
                <w:iCs/>
                <w:color w:val="333333"/>
                <w14:ligatures w14:val="none"/>
              </w:rPr>
              <w:t>. ‘Unavoidable’ implies that an event could not reasonably be scheduled at another time.</w:t>
            </w:r>
          </w:p>
        </w:tc>
      </w:tr>
      <w:tr w:rsidR="001073EF" w:rsidTr="00436894">
        <w:trPr>
          <w:trHeight w:val="1147"/>
        </w:trPr>
        <w:tc>
          <w:tcPr>
            <w:tcW w:w="2122" w:type="dxa"/>
            <w:vAlign w:val="center"/>
          </w:tcPr>
          <w:p w:rsidR="001073EF" w:rsidRPr="001073EF" w:rsidRDefault="009C1347" w:rsidP="001073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Parent signature:</w:t>
            </w:r>
          </w:p>
        </w:tc>
        <w:tc>
          <w:tcPr>
            <w:tcW w:w="8118" w:type="dxa"/>
            <w:gridSpan w:val="3"/>
            <w:vAlign w:val="center"/>
          </w:tcPr>
          <w:p w:rsidR="001073EF" w:rsidRPr="001073EF" w:rsidRDefault="001073EF" w:rsidP="001073EF">
            <w:pPr>
              <w:rPr>
                <w:b/>
                <w:sz w:val="24"/>
                <w:szCs w:val="24"/>
              </w:rPr>
            </w:pPr>
          </w:p>
        </w:tc>
      </w:tr>
    </w:tbl>
    <w:p w:rsidR="00860EF1" w:rsidRDefault="00860EF1" w:rsidP="00860EF1"/>
    <w:p w:rsidR="00860EF1" w:rsidRDefault="00860EF1" w:rsidP="00860EF1"/>
    <w:p w:rsidR="00860EF1" w:rsidRDefault="00860EF1" w:rsidP="00860EF1"/>
    <w:p w:rsidR="00860EF1" w:rsidRPr="00860EF1" w:rsidRDefault="00860EF1" w:rsidP="00860EF1">
      <w:r>
        <w:t>For Office use only:</w: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0BDD257B" wp14:editId="7D1B92E2">
                <wp:simplePos x="0" y="0"/>
                <wp:positionH relativeFrom="column">
                  <wp:posOffset>615315</wp:posOffset>
                </wp:positionH>
                <wp:positionV relativeFrom="paragraph">
                  <wp:posOffset>7255510</wp:posOffset>
                </wp:positionV>
                <wp:extent cx="6334125" cy="2696845"/>
                <wp:effectExtent l="0" t="0" r="3810" b="1270"/>
                <wp:wrapNone/>
                <wp:docPr id="2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334125" cy="269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13EB5" id="Control 3" o:spid="_x0000_s1026" style="position:absolute;margin-left:48.45pt;margin-top:571.3pt;width:498.75pt;height:212.35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" filled="f" stroked="f" insetpen="t">
                <v:shadow color="#eeece1"/>
                <o:lock v:ext="edit" shapetype="t"/>
                <v:textbox inset="0,0,0,0"/>
              </v:rect>
            </w:pict>
          </mc:Fallback>
        </mc:AlternateContent>
      </w:r>
    </w:p>
    <w:tbl>
      <w:tblPr>
        <w:tblW w:w="10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19"/>
      </w:tblGrid>
      <w:tr w:rsidR="00860EF1" w:rsidTr="00436894">
        <w:trPr>
          <w:trHeight w:val="606"/>
        </w:trPr>
        <w:tc>
          <w:tcPr>
            <w:tcW w:w="10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60EF1" w:rsidRDefault="00860EF1">
            <w:pPr>
              <w:widowControl w:val="0"/>
              <w:spacing w:after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Current attendance to date (%):</w:t>
            </w:r>
          </w:p>
        </w:tc>
      </w:tr>
      <w:tr w:rsidR="00860EF1" w:rsidTr="00436894">
        <w:trPr>
          <w:trHeight w:val="606"/>
        </w:trPr>
        <w:tc>
          <w:tcPr>
            <w:tcW w:w="10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 xml:space="preserve">Previous </w:t>
            </w:r>
            <w:r w:rsidR="00436894">
              <w:rPr>
                <w:b/>
                <w:bCs/>
                <w:sz w:val="24"/>
                <w:szCs w:val="24"/>
                <w14:ligatures w14:val="none"/>
              </w:rPr>
              <w:t>Unauthorised</w:t>
            </w:r>
            <w:r>
              <w:rPr>
                <w:b/>
                <w:bCs/>
                <w:sz w:val="24"/>
                <w:szCs w:val="24"/>
                <w14:ligatures w14:val="none"/>
              </w:rPr>
              <w:t xml:space="preserve"> Absence this academic year (1 day = 2 sessions):                           </w:t>
            </w:r>
          </w:p>
        </w:tc>
      </w:tr>
      <w:tr w:rsidR="00860EF1" w:rsidTr="00436894">
        <w:trPr>
          <w:trHeight w:val="606"/>
        </w:trPr>
        <w:tc>
          <w:tcPr>
            <w:tcW w:w="10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Does this absence meet the threshold to refer to Buckinghamshire Council:   Yes / No</w:t>
            </w:r>
          </w:p>
        </w:tc>
      </w:tr>
      <w:tr w:rsidR="00860EF1" w:rsidTr="00436894">
        <w:trPr>
          <w:trHeight w:val="1302"/>
        </w:trPr>
        <w:tc>
          <w:tcPr>
            <w:tcW w:w="10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Any mitigating circumstances including medical issues:</w:t>
            </w:r>
          </w:p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 </w:t>
            </w:r>
          </w:p>
        </w:tc>
      </w:tr>
      <w:tr w:rsidR="00860EF1" w:rsidTr="00436894">
        <w:trPr>
          <w:trHeight w:val="1048"/>
        </w:trPr>
        <w:tc>
          <w:tcPr>
            <w:tcW w:w="10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 xml:space="preserve">Is this LoA approved?       Yes/No   </w:t>
            </w:r>
          </w:p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 xml:space="preserve">If yes how many days authorised for this LoA application: </w:t>
            </w:r>
          </w:p>
        </w:tc>
      </w:tr>
      <w:tr w:rsidR="00860EF1" w:rsidTr="00436894">
        <w:trPr>
          <w:trHeight w:val="1048"/>
        </w:trPr>
        <w:tc>
          <w:tcPr>
            <w:tcW w:w="10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Signature of Headteacher:</w:t>
            </w:r>
          </w:p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 </w:t>
            </w:r>
          </w:p>
        </w:tc>
      </w:tr>
      <w:tr w:rsidR="00860EF1" w:rsidTr="00436894">
        <w:trPr>
          <w:trHeight w:val="606"/>
        </w:trPr>
        <w:tc>
          <w:tcPr>
            <w:tcW w:w="10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60EF1" w:rsidRDefault="00860EF1">
            <w:pPr>
              <w:widowControl w:val="0"/>
              <w:rPr>
                <w:b/>
                <w:bCs/>
                <w:sz w:val="24"/>
                <w:szCs w:val="24"/>
                <w14:ligatures w14:val="none"/>
              </w:rPr>
            </w:pPr>
            <w:r>
              <w:rPr>
                <w:b/>
                <w:bCs/>
                <w:sz w:val="24"/>
                <w:szCs w:val="24"/>
                <w14:ligatures w14:val="none"/>
              </w:rPr>
              <w:t>Register Code to be used for this LoA:</w:t>
            </w:r>
          </w:p>
        </w:tc>
      </w:tr>
    </w:tbl>
    <w:p w:rsidR="009C1347" w:rsidRDefault="009C1347"/>
    <w:p w:rsidR="009C1347" w:rsidRDefault="009C1347"/>
    <w:p w:rsidR="009C1347" w:rsidRDefault="009C1347"/>
    <w:p w:rsidR="009C1347" w:rsidRDefault="009C1347"/>
    <w:p w:rsidR="001073EF" w:rsidRDefault="001073EF"/>
    <w:sectPr w:rsidR="001073EF" w:rsidSect="001073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3EF"/>
    <w:rsid w:val="001073EF"/>
    <w:rsid w:val="003E47D6"/>
    <w:rsid w:val="00436894"/>
    <w:rsid w:val="00632F1B"/>
    <w:rsid w:val="00860EF1"/>
    <w:rsid w:val="009C1347"/>
    <w:rsid w:val="00B91853"/>
    <w:rsid w:val="00FF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866B8"/>
  <w15:chartTrackingRefBased/>
  <w15:docId w15:val="{A4E71702-E36A-4F3D-B8A0-626822FE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73EF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73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1073EF"/>
    <w:rPr>
      <w:rFonts w:asciiTheme="majorHAnsi" w:eastAsiaTheme="majorEastAsia" w:hAnsiTheme="majorHAnsi" w:cstheme="majorBidi"/>
      <w:color w:val="2F5496" w:themeColor="accent1" w:themeShade="BF"/>
      <w:kern w:val="28"/>
      <w:sz w:val="26"/>
      <w:szCs w:val="26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semiHidden/>
    <w:unhideWhenUsed/>
    <w:rsid w:val="001073EF"/>
    <w:rPr>
      <w:color w:val="0000FF"/>
      <w:u w:val="single"/>
    </w:rPr>
  </w:style>
  <w:style w:type="table" w:styleId="TableGrid">
    <w:name w:val="Table Grid"/>
    <w:basedOn w:val="TableNormal"/>
    <w:uiPriority w:val="39"/>
    <w:rsid w:val="00107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Jordans School</dc:creator>
  <cp:keywords/>
  <dc:description/>
  <cp:lastModifiedBy>Holly Swain</cp:lastModifiedBy>
  <cp:revision>3</cp:revision>
  <dcterms:created xsi:type="dcterms:W3CDTF">2026-01-23T14:44:00Z</dcterms:created>
  <dcterms:modified xsi:type="dcterms:W3CDTF">2026-01-23T15:43:00Z</dcterms:modified>
</cp:coreProperties>
</file>